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spacing w:before="0" w:after="300" w:line="62" w:lineRule="atLeast"/>
        <w:shd w:val="clear" w:color="ffffff" w:fill="ffffff"/>
        <w:pBdr>
          <w:top w:val="none" w:color="000000" w:sz="4" w:space="0"/>
          <w:left w:val="none" w:color="000000" w:sz="4" w:space="0"/>
          <w:bottom w:val="single" w:color="E5E5E5" w:sz="6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Новый вид анализа включён в с 2026 года в программу диспансеризации на Ставрополье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С 2026 года в программе госгарантий бесплатной медицинской помощи при диспансеризации появился новый анализ, который позволяет диагностировать риски инфаркта и инсульта у молодых людей.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Даже однократное определение липопротеина (а) у людей в возрасте 18–40 лет раскрывает картину липидов крови.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Липопротеин (а) – показатель, который раньше не входил в массовый скрининг. Он похож на «плохой» холестерин (ЛПНП), но содержит дополнительный белок – аполипопротеин (а), из-за чего становится более «липким», активнее формирует бляшки и повышает риск тромб</w:t>
      </w:r>
      <w:r>
        <w:rPr>
          <w:rFonts w:ascii="Arial" w:hAnsi="Arial" w:eastAsia="Arial" w:cs="Arial"/>
          <w:color w:val="000000"/>
          <w:sz w:val="21"/>
        </w:rPr>
        <w:t xml:space="preserve">озов.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Главное отличие от холестерина (общего, «хорошего», «плохого», триглицеридов) в том, что уровень липопротеина (а) на 90% определяется генетикой. Он почти не зависит от питания, спорта и образа жизни. Повышенный Лп (а) часто указывает на семейную гиперхолес</w:t>
      </w:r>
      <w:r>
        <w:rPr>
          <w:rFonts w:ascii="Arial" w:hAnsi="Arial" w:eastAsia="Arial" w:cs="Arial"/>
          <w:color w:val="000000"/>
          <w:sz w:val="21"/>
        </w:rPr>
        <w:t xml:space="preserve">теринемию – врождённое генетическое нарушение. Причина кроется в «поломке» рецепторов печени, которые в норме выводят холестерин из крови. И здесь нужна лекарственная терапия – диета и физические нагрузки бессильны.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Обязательный анализ Лп (а) позволяет выявлять болезнь до инфаркта и вовремя назначать жизненноважное лечение.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Проходите диспансеризацию и определите уровень липопротеин (а), чтобы оставаться активными и здоровыми!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color w:val="000000"/>
          <w:sz w:val="21"/>
        </w:rPr>
        <w:t xml:space="preserve">«Анализ на липопротеин (а) будет проводиться один раз в жизни, так как его показатели не меняются с возрастом, на них не влияет образ жизни. Поэтому, считаю, каждый ответственный человек должен воспользоваться такой возможностью и в случае необходимости за</w:t>
      </w:r>
      <w:r>
        <w:rPr>
          <w:rFonts w:ascii="Arial" w:hAnsi="Arial" w:eastAsia="Arial" w:cs="Arial"/>
          <w:i/>
          <w:color w:val="000000"/>
          <w:sz w:val="21"/>
        </w:rPr>
        <w:t xml:space="preserve">благовременно принять меры к недопущению сердечно-сосудистого заболевания. Это важно, учитывая, что в 2025 году свыше 13 тысяч пациентам потребовалась медпомощь в результате инфаркта или инсульта»,</w:t>
      </w:r>
      <w:r>
        <w:rPr>
          <w:rFonts w:ascii="Arial" w:hAnsi="Arial" w:eastAsia="Arial" w:cs="Arial"/>
          <w:color w:val="000000"/>
          <w:sz w:val="21"/>
        </w:rPr>
        <w:t xml:space="preserve"> – прокомментировала директор ТФОМС СК Натела Павличенко.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1</cp:revision>
  <dcterms:modified xsi:type="dcterms:W3CDTF">2026-02-18T05:02:39Z</dcterms:modified>
</cp:coreProperties>
</file>